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1598" w14:textId="77777777" w:rsidR="00D00F0C" w:rsidRPr="00FE073A" w:rsidRDefault="00D00F0C" w:rsidP="006A7716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FE073A">
        <w:rPr>
          <w:rFonts w:ascii="Arial" w:hAnsi="Arial" w:cs="Arial"/>
          <w:b/>
          <w:i/>
        </w:rPr>
        <w:t>Komunikat prasowy</w:t>
      </w:r>
    </w:p>
    <w:p w14:paraId="4CD2771B" w14:textId="0AD89D1F" w:rsidR="00D00F0C" w:rsidRPr="00344BB2" w:rsidRDefault="009247AF" w:rsidP="006A7716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3</w:t>
      </w:r>
      <w:r w:rsidR="003E06DD">
        <w:rPr>
          <w:rFonts w:ascii="Arial" w:hAnsi="Arial" w:cs="Arial"/>
          <w:bCs/>
          <w:i/>
          <w:color w:val="000000" w:themeColor="text1"/>
        </w:rPr>
        <w:t xml:space="preserve"> </w:t>
      </w:r>
      <w:r>
        <w:rPr>
          <w:rFonts w:ascii="Arial" w:hAnsi="Arial" w:cs="Arial"/>
          <w:bCs/>
          <w:i/>
          <w:color w:val="000000" w:themeColor="text1"/>
        </w:rPr>
        <w:t>września</w:t>
      </w:r>
      <w:r w:rsidR="00D00F0C" w:rsidRPr="00344BB2">
        <w:rPr>
          <w:rFonts w:ascii="Arial" w:hAnsi="Arial" w:cs="Arial"/>
          <w:bCs/>
          <w:i/>
          <w:color w:val="000000" w:themeColor="text1"/>
        </w:rPr>
        <w:t xml:space="preserve"> 202</w:t>
      </w:r>
      <w:r w:rsidR="005640C4">
        <w:rPr>
          <w:rFonts w:ascii="Arial" w:hAnsi="Arial" w:cs="Arial"/>
          <w:bCs/>
          <w:i/>
          <w:color w:val="000000" w:themeColor="text1"/>
        </w:rPr>
        <w:t>6</w:t>
      </w:r>
      <w:r w:rsidR="00D00F0C" w:rsidRPr="00344BB2">
        <w:rPr>
          <w:rFonts w:ascii="Arial" w:hAnsi="Arial" w:cs="Arial"/>
          <w:bCs/>
          <w:i/>
          <w:color w:val="000000" w:themeColor="text1"/>
        </w:rPr>
        <w:t xml:space="preserve"> r.</w:t>
      </w:r>
    </w:p>
    <w:p w14:paraId="7AB1C4F6" w14:textId="274F0D51" w:rsidR="00B425BC" w:rsidRDefault="00B425BC" w:rsidP="006A7716">
      <w:pPr>
        <w:jc w:val="both"/>
        <w:rPr>
          <w:rFonts w:ascii="Arial" w:hAnsi="Arial" w:cs="Arial"/>
          <w:b/>
          <w:bCs/>
        </w:rPr>
      </w:pPr>
    </w:p>
    <w:p w14:paraId="17260330" w14:textId="77777777" w:rsidR="000B7192" w:rsidRDefault="000B7192" w:rsidP="006A7716">
      <w:pPr>
        <w:jc w:val="both"/>
        <w:rPr>
          <w:rFonts w:ascii="Arial" w:hAnsi="Arial" w:cs="Arial"/>
          <w:b/>
          <w:bCs/>
        </w:rPr>
      </w:pPr>
    </w:p>
    <w:p w14:paraId="3DE5BA0D" w14:textId="0BEA2849" w:rsidR="00AC65A4" w:rsidRDefault="00DF2621" w:rsidP="00434A74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</w:pPr>
      <w:r w:rsidRPr="00DF2621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Tecnia Europe wyb</w:t>
      </w:r>
      <w:r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iera</w:t>
      </w:r>
      <w:r w:rsidRPr="00DF2621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 xml:space="preserve"> Hillwood Grodzisk Mazowiecki</w:t>
      </w:r>
      <w:r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 xml:space="preserve"> na start operacji w Polsce</w:t>
      </w:r>
    </w:p>
    <w:p w14:paraId="6048E609" w14:textId="77777777" w:rsidR="00DF2621" w:rsidRPr="00404E49" w:rsidRDefault="00DF2621" w:rsidP="00434A74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03AD3AD" w14:textId="22C977A0" w:rsidR="00EE0682" w:rsidRPr="00404E49" w:rsidRDefault="00BC7A36" w:rsidP="006904D1">
      <w:pPr>
        <w:shd w:val="clear" w:color="auto" w:fill="FFFFFF"/>
        <w:jc w:val="both"/>
        <w:rPr>
          <w:rFonts w:ascii="Arial" w:hAnsi="Arial" w:cs="Arial"/>
          <w:b/>
          <w:bCs/>
        </w:rPr>
      </w:pPr>
      <w:r w:rsidRPr="00404E49">
        <w:rPr>
          <w:rFonts w:ascii="Arial" w:hAnsi="Arial" w:cs="Arial"/>
          <w:b/>
          <w:bCs/>
        </w:rPr>
        <w:t>Tecnia Europe wynajęła blisko 2 8</w:t>
      </w:r>
      <w:r w:rsidR="008215E1" w:rsidRPr="00404E49">
        <w:rPr>
          <w:rFonts w:ascii="Arial" w:hAnsi="Arial" w:cs="Arial"/>
          <w:b/>
          <w:bCs/>
        </w:rPr>
        <w:t>0</w:t>
      </w:r>
      <w:r w:rsidRPr="00404E49">
        <w:rPr>
          <w:rFonts w:ascii="Arial" w:hAnsi="Arial" w:cs="Arial"/>
          <w:b/>
          <w:bCs/>
        </w:rPr>
        <w:t xml:space="preserve">0 mkw. powierzchni w parku Hillwood Grodzisk Mazowiecki. Jest to pierwsza powierzchnia magazynowo-operacyjna firmy w Polsce i ważny element jej dalszej ekspansji na rynku europejskim. </w:t>
      </w:r>
    </w:p>
    <w:p w14:paraId="6489DDD0" w14:textId="77777777" w:rsidR="00903CE0" w:rsidRPr="00404E49" w:rsidRDefault="00903CE0" w:rsidP="00AF0333">
      <w:pPr>
        <w:shd w:val="clear" w:color="auto" w:fill="FFFFFF"/>
        <w:jc w:val="both"/>
        <w:rPr>
          <w:rFonts w:ascii="Arial" w:hAnsi="Arial" w:cs="Arial"/>
          <w:b/>
          <w:bCs/>
        </w:rPr>
      </w:pPr>
    </w:p>
    <w:p w14:paraId="27FDA30A" w14:textId="16469569" w:rsidR="00BC7A36" w:rsidRPr="00404E49" w:rsidRDefault="00BC7A36" w:rsidP="00BC7A36">
      <w:pPr>
        <w:shd w:val="clear" w:color="auto" w:fill="FFFFFF"/>
        <w:jc w:val="both"/>
        <w:rPr>
          <w:rFonts w:ascii="Arial" w:hAnsi="Arial" w:cs="Arial"/>
        </w:rPr>
      </w:pPr>
      <w:r w:rsidRPr="00404E49">
        <w:rPr>
          <w:rFonts w:ascii="Arial" w:hAnsi="Arial" w:cs="Arial"/>
        </w:rPr>
        <w:t xml:space="preserve">Umowa obejmuje </w:t>
      </w:r>
      <w:r w:rsidR="00EF396D" w:rsidRPr="00404E49">
        <w:rPr>
          <w:rFonts w:ascii="Arial" w:hAnsi="Arial" w:cs="Arial"/>
        </w:rPr>
        <w:t>ok</w:t>
      </w:r>
      <w:r w:rsidR="00404E49" w:rsidRPr="00404E49">
        <w:rPr>
          <w:rFonts w:ascii="Arial" w:hAnsi="Arial" w:cs="Arial"/>
        </w:rPr>
        <w:t>oło</w:t>
      </w:r>
      <w:r w:rsidR="00EF396D" w:rsidRPr="00404E49">
        <w:rPr>
          <w:rFonts w:ascii="Arial" w:hAnsi="Arial" w:cs="Arial"/>
        </w:rPr>
        <w:t xml:space="preserve"> </w:t>
      </w:r>
      <w:r w:rsidR="008215E1" w:rsidRPr="00404E49">
        <w:rPr>
          <w:rFonts w:ascii="Arial" w:hAnsi="Arial" w:cs="Arial"/>
        </w:rPr>
        <w:t>2</w:t>
      </w:r>
      <w:r w:rsidR="00404E49" w:rsidRPr="00404E49">
        <w:rPr>
          <w:rFonts w:ascii="Arial" w:hAnsi="Arial" w:cs="Arial"/>
        </w:rPr>
        <w:t xml:space="preserve"> </w:t>
      </w:r>
      <w:r w:rsidR="008215E1" w:rsidRPr="00404E49">
        <w:rPr>
          <w:rFonts w:ascii="Arial" w:hAnsi="Arial" w:cs="Arial"/>
        </w:rPr>
        <w:t>800</w:t>
      </w:r>
      <w:r w:rsidR="00404E49" w:rsidRPr="00404E49">
        <w:rPr>
          <w:rFonts w:ascii="Arial" w:hAnsi="Arial" w:cs="Arial"/>
        </w:rPr>
        <w:t xml:space="preserve"> </w:t>
      </w:r>
      <w:r w:rsidR="008215E1" w:rsidRPr="00404E49">
        <w:rPr>
          <w:rFonts w:ascii="Arial" w:hAnsi="Arial" w:cs="Arial"/>
        </w:rPr>
        <w:t>m</w:t>
      </w:r>
      <w:r w:rsidR="00404E49" w:rsidRPr="00404E49">
        <w:rPr>
          <w:rFonts w:ascii="Arial" w:hAnsi="Arial" w:cs="Arial"/>
        </w:rPr>
        <w:t>²</w:t>
      </w:r>
      <w:r w:rsidR="008215E1" w:rsidRPr="00404E49">
        <w:rPr>
          <w:rFonts w:ascii="Arial" w:hAnsi="Arial" w:cs="Arial"/>
        </w:rPr>
        <w:t xml:space="preserve"> powierzchni magazynowej </w:t>
      </w:r>
      <w:r w:rsidR="00404E49" w:rsidRPr="00404E49">
        <w:rPr>
          <w:rFonts w:ascii="Arial" w:hAnsi="Arial" w:cs="Arial"/>
        </w:rPr>
        <w:t xml:space="preserve">i </w:t>
      </w:r>
      <w:r w:rsidRPr="00404E49">
        <w:rPr>
          <w:rFonts w:ascii="Arial" w:hAnsi="Arial" w:cs="Arial"/>
        </w:rPr>
        <w:t>socjalno-biurowej. Nowa lokalizacja będzie pełnić funkcję zaplecza dla obsługi klientów Tecnia Europe w Polsce i innych krajach europejskich.</w:t>
      </w:r>
    </w:p>
    <w:p w14:paraId="7FF63E5D" w14:textId="7911B0E7" w:rsidR="00BC7A36" w:rsidRPr="00404E49" w:rsidRDefault="00900A85" w:rsidP="00BC7A36">
      <w:pPr>
        <w:shd w:val="clear" w:color="auto" w:fill="FFFFFF"/>
        <w:jc w:val="both"/>
        <w:rPr>
          <w:rFonts w:ascii="Arial" w:hAnsi="Arial" w:cs="Arial"/>
        </w:rPr>
      </w:pPr>
      <w:r w:rsidRPr="00404E49">
        <w:rPr>
          <w:rFonts w:ascii="Arial" w:hAnsi="Arial" w:cs="Arial"/>
        </w:rPr>
        <w:t>Tecnia Europe dostarcza specjalistyczne materiały samoprzylepne dla producentów etykiet i opakowań, wykorzystywane m.in. w druku fleksograficznym, offsetowym i cyfrowym. Firma korzysta z międzynarodowego zaplecza produkcyjnego o mocy sięgającej 50 mln mkw. materiałów miesięcznie oraz rozwija europejską sieć dystrybucji we współpracy m.in. z węgierską CNI Group, działającą od 2002 roku w branży poligraficznej i opakowaniowej.</w:t>
      </w:r>
    </w:p>
    <w:p w14:paraId="24C38114" w14:textId="2CDE9485" w:rsidR="00BC7A36" w:rsidRPr="00FD2552" w:rsidRDefault="00BC7A36" w:rsidP="00BC7A36">
      <w:pPr>
        <w:shd w:val="clear" w:color="auto" w:fill="FFFFFF"/>
        <w:jc w:val="both"/>
        <w:rPr>
          <w:rFonts w:ascii="Arial" w:hAnsi="Arial" w:cs="Arial"/>
          <w:b/>
          <w:bCs/>
          <w:color w:val="222222"/>
        </w:rPr>
      </w:pPr>
      <w:r w:rsidRPr="00404E49">
        <w:rPr>
          <w:rFonts w:ascii="Arial" w:hAnsi="Arial" w:cs="Arial"/>
          <w:i/>
          <w:iCs/>
        </w:rPr>
        <w:t xml:space="preserve">„Wejście Tecnia Europe do Hillwood Grodzisk Mazowiecki pokazuje, że nasz park jest atrakcyjną lokalizacją również dla firm rozpoczynających działalność operacyjną w Polsce. W tym przypadku szczególnie ważne były dobre zrozumienie potrzeb klienta, szybkie tempo działania oraz elastyczne podejście do kwestii organizacyjnych i technicznych. Dzięki sprawnej współpracy wszystkich zaangażowanych stron Tecnia Europe mogła w krótkim czasie rozpocząć </w:t>
      </w:r>
      <w:r w:rsidRPr="00FD2552">
        <w:rPr>
          <w:rFonts w:ascii="Arial" w:hAnsi="Arial" w:cs="Arial"/>
          <w:i/>
          <w:iCs/>
          <w:color w:val="222222"/>
        </w:rPr>
        <w:t>działalność. Cieszymy się, że możemy wspierać firmę w rozwoju na polskim i europejskim rynku”</w:t>
      </w:r>
      <w:r w:rsidRPr="00BC7A36">
        <w:rPr>
          <w:rFonts w:ascii="Arial" w:hAnsi="Arial" w:cs="Arial"/>
          <w:color w:val="222222"/>
        </w:rPr>
        <w:t xml:space="preserve"> – mówi </w:t>
      </w:r>
      <w:r w:rsidRPr="00FD2552">
        <w:rPr>
          <w:rFonts w:ascii="Arial" w:hAnsi="Arial" w:cs="Arial"/>
          <w:b/>
          <w:bCs/>
          <w:color w:val="222222"/>
        </w:rPr>
        <w:t>Wojciech Dachniewski, Business Development Director w Hillwood Polska.</w:t>
      </w:r>
    </w:p>
    <w:p w14:paraId="7B3BA983" w14:textId="6A4A3D33" w:rsidR="00BC7A36" w:rsidRPr="00BC7A36" w:rsidRDefault="00E603E4" w:rsidP="00BC7A36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E603E4">
        <w:rPr>
          <w:rFonts w:ascii="Arial" w:hAnsi="Arial" w:cs="Arial"/>
          <w:i/>
          <w:iCs/>
          <w:color w:val="222222"/>
        </w:rPr>
        <w:t xml:space="preserve">„W przypadku </w:t>
      </w:r>
      <w:proofErr w:type="spellStart"/>
      <w:r w:rsidRPr="00E603E4">
        <w:rPr>
          <w:rFonts w:ascii="Arial" w:hAnsi="Arial" w:cs="Arial"/>
          <w:i/>
          <w:iCs/>
          <w:color w:val="222222"/>
        </w:rPr>
        <w:t>Tecnia</w:t>
      </w:r>
      <w:proofErr w:type="spellEnd"/>
      <w:r w:rsidRPr="00E603E4">
        <w:rPr>
          <w:rFonts w:ascii="Arial" w:hAnsi="Arial" w:cs="Arial"/>
          <w:i/>
          <w:iCs/>
          <w:color w:val="222222"/>
        </w:rPr>
        <w:t xml:space="preserve"> Europe kluczowe było dokładne zrozumienie specyfiki planowanej działalności i przełożenie jej na konkretne wymagania wobec nieruchomości. Na tej podstawie przeanalizowaliśmy rynek, zweryfikowaliśmy dostępne lokalizacje i prowadziliśmy negocjacje techniczne, komercyjne oraz organizacyjne. Hillwood Grodzisk Mazowiecki najlepiej spełnił oczekiwania klienta. Od pierwszej prezentacji powierzchni do podpisania umowy najmu minął dokładnie miesiąc - to wyjątkowe tempo, biorąc pod uwagę liczbę i szczegółowość wszystkich uzgodnień. Cieszymy się, że mogliśmy wesprzeć </w:t>
      </w:r>
      <w:proofErr w:type="spellStart"/>
      <w:r w:rsidRPr="00E603E4">
        <w:rPr>
          <w:rFonts w:ascii="Arial" w:hAnsi="Arial" w:cs="Arial"/>
          <w:i/>
          <w:iCs/>
          <w:color w:val="222222"/>
        </w:rPr>
        <w:t>Tecnia</w:t>
      </w:r>
      <w:proofErr w:type="spellEnd"/>
      <w:r w:rsidRPr="00E603E4">
        <w:rPr>
          <w:rFonts w:ascii="Arial" w:hAnsi="Arial" w:cs="Arial"/>
          <w:i/>
          <w:iCs/>
          <w:color w:val="222222"/>
        </w:rPr>
        <w:t xml:space="preserve"> Europe w sprawnym rozpoczęciu działalności w Polsce”</w:t>
      </w:r>
      <w:r w:rsidRPr="00E603E4">
        <w:rPr>
          <w:rFonts w:ascii="Arial" w:hAnsi="Arial" w:cs="Arial"/>
          <w:color w:val="222222"/>
        </w:rPr>
        <w:t xml:space="preserve"> - mówi </w:t>
      </w:r>
      <w:r w:rsidRPr="00E603E4">
        <w:rPr>
          <w:rFonts w:ascii="Arial" w:hAnsi="Arial" w:cs="Arial"/>
          <w:b/>
          <w:bCs/>
          <w:color w:val="222222"/>
        </w:rPr>
        <w:t xml:space="preserve">Martyna Krężel, </w:t>
      </w:r>
      <w:proofErr w:type="spellStart"/>
      <w:r w:rsidRPr="00E603E4">
        <w:rPr>
          <w:rFonts w:ascii="Arial" w:hAnsi="Arial" w:cs="Arial"/>
          <w:b/>
          <w:bCs/>
          <w:color w:val="222222"/>
        </w:rPr>
        <w:t>Managing</w:t>
      </w:r>
      <w:proofErr w:type="spellEnd"/>
      <w:r w:rsidRPr="00E603E4">
        <w:rPr>
          <w:rFonts w:ascii="Arial" w:hAnsi="Arial" w:cs="Arial"/>
          <w:b/>
          <w:bCs/>
          <w:color w:val="222222"/>
        </w:rPr>
        <w:t xml:space="preserve"> Partner w 88 </w:t>
      </w:r>
      <w:proofErr w:type="spellStart"/>
      <w:r w:rsidRPr="00E603E4">
        <w:rPr>
          <w:rFonts w:ascii="Arial" w:hAnsi="Arial" w:cs="Arial"/>
          <w:b/>
          <w:bCs/>
          <w:color w:val="222222"/>
        </w:rPr>
        <w:t>Group</w:t>
      </w:r>
      <w:proofErr w:type="spellEnd"/>
      <w:r w:rsidRPr="00E603E4">
        <w:rPr>
          <w:rFonts w:ascii="Arial" w:hAnsi="Arial" w:cs="Arial"/>
          <w:b/>
          <w:bCs/>
          <w:color w:val="222222"/>
        </w:rPr>
        <w:t>.</w:t>
      </w:r>
    </w:p>
    <w:p w14:paraId="3AE31135" w14:textId="5BE73D74" w:rsidR="00BC7A36" w:rsidRPr="00BC7A36" w:rsidRDefault="00BC7A36" w:rsidP="00BC7A36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BC7A36">
        <w:rPr>
          <w:rFonts w:ascii="Arial" w:hAnsi="Arial" w:cs="Arial"/>
          <w:color w:val="222222"/>
        </w:rPr>
        <w:t xml:space="preserve">Hillwood Grodzisk Mazowiecki to nowoczesny kompleks magazynowy klasy A o docelowej powierzchni blisko 88 000 mkw. Park powstaje w miejscowości Chlebnia, w bezpośrednim sąsiedztwie autostrady A2, około 35 km na zachód od centrum Warszawy. Lokalizacja zapewnia </w:t>
      </w:r>
      <w:r w:rsidRPr="00BC7A36">
        <w:rPr>
          <w:rFonts w:ascii="Arial" w:hAnsi="Arial" w:cs="Arial"/>
          <w:color w:val="222222"/>
        </w:rPr>
        <w:lastRenderedPageBreak/>
        <w:t>dogodny dostęp zarówno do aglomeracji warszawskiej, jak i do najważniejszych tras prowadzących w kierunku zachodniej Polski i Europy.</w:t>
      </w:r>
      <w:r w:rsidR="00FD2552">
        <w:rPr>
          <w:rFonts w:ascii="Arial" w:hAnsi="Arial" w:cs="Arial"/>
          <w:color w:val="222222"/>
        </w:rPr>
        <w:t xml:space="preserve"> W parku pozostało już ni</w:t>
      </w:r>
      <w:r w:rsidR="00B15670">
        <w:rPr>
          <w:rFonts w:ascii="Arial" w:hAnsi="Arial" w:cs="Arial"/>
          <w:color w:val="222222"/>
        </w:rPr>
        <w:t xml:space="preserve">espełna 15 000 mkw. wolnej powierzchni. </w:t>
      </w:r>
    </w:p>
    <w:p w14:paraId="3417F998" w14:textId="77777777" w:rsidR="00BC7A36" w:rsidRPr="00BC7A36" w:rsidRDefault="00BC7A36" w:rsidP="00BC7A36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39113D2E" w14:textId="706AA1F3" w:rsidR="0075300E" w:rsidRDefault="0075300E" w:rsidP="00796725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6F8861A1" w14:textId="77777777" w:rsidR="003E1B7A" w:rsidRDefault="003E1B7A" w:rsidP="00273FAA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184DB37C" w14:textId="77777777" w:rsidR="006A7F8E" w:rsidRDefault="006A7F8E" w:rsidP="00FB296A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67F7D7DF" w14:textId="30042CBB" w:rsidR="00FB296A" w:rsidRPr="00FB296A" w:rsidRDefault="004B4472" w:rsidP="00FB296A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************************************************************************************************************</w:t>
      </w:r>
    </w:p>
    <w:p w14:paraId="2424EE58" w14:textId="6307C16A" w:rsidR="000B7192" w:rsidRDefault="00677FE8" w:rsidP="00D22E49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D22E49">
        <w:rPr>
          <w:rFonts w:ascii="Arial" w:hAnsi="Arial" w:cs="Arial"/>
          <w:b/>
          <w:bCs/>
          <w:color w:val="222222"/>
        </w:rPr>
        <w:t xml:space="preserve">Hillwood </w:t>
      </w:r>
      <w:r w:rsidR="00D22E49" w:rsidRPr="00D22E49">
        <w:rPr>
          <w:rFonts w:ascii="Arial" w:hAnsi="Arial" w:cs="Arial"/>
          <w:b/>
          <w:bCs/>
          <w:color w:val="222222"/>
        </w:rPr>
        <w:t>Polska</w:t>
      </w:r>
      <w:r w:rsidR="00D22E49">
        <w:rPr>
          <w:rFonts w:ascii="Arial" w:hAnsi="Arial" w:cs="Arial"/>
          <w:color w:val="222222"/>
        </w:rPr>
        <w:t xml:space="preserve"> </w:t>
      </w:r>
      <w:r w:rsidRPr="00677FE8">
        <w:rPr>
          <w:rFonts w:ascii="Arial" w:hAnsi="Arial" w:cs="Arial"/>
          <w:color w:val="222222"/>
        </w:rPr>
        <w:t xml:space="preserve">jest jednym z wiodących </w:t>
      </w:r>
      <w:r w:rsidR="004502A4">
        <w:rPr>
          <w:rFonts w:ascii="Arial" w:hAnsi="Arial" w:cs="Arial"/>
          <w:color w:val="222222"/>
        </w:rPr>
        <w:t>inwestorów</w:t>
      </w:r>
      <w:r w:rsidR="008D5D57">
        <w:rPr>
          <w:rFonts w:ascii="Arial" w:hAnsi="Arial" w:cs="Arial"/>
          <w:color w:val="222222"/>
        </w:rPr>
        <w:t>, właścicieli</w:t>
      </w:r>
      <w:r w:rsidR="004502A4">
        <w:rPr>
          <w:rFonts w:ascii="Arial" w:hAnsi="Arial" w:cs="Arial"/>
          <w:color w:val="222222"/>
        </w:rPr>
        <w:t xml:space="preserve"> i deweloperów</w:t>
      </w:r>
      <w:r w:rsidRPr="00677FE8">
        <w:rPr>
          <w:rFonts w:ascii="Arial" w:hAnsi="Arial" w:cs="Arial"/>
          <w:color w:val="222222"/>
        </w:rPr>
        <w:t xml:space="preserve"> w sektorze nieruchomości komercyjnych, specjalizującym się w budowie oraz zarządzaniu nowoczesnymi obiektami logistycznymi, magazynowymi i przemysłowymi, w tym dedykowanymi dla sektora e-commerce. Firma aktywnie rozwija swoją działalność w </w:t>
      </w:r>
      <w:r w:rsidR="00D72C03">
        <w:rPr>
          <w:rFonts w:ascii="Arial" w:hAnsi="Arial" w:cs="Arial"/>
          <w:color w:val="222222"/>
        </w:rPr>
        <w:t xml:space="preserve">Ameryce Północnej </w:t>
      </w:r>
      <w:r w:rsidRPr="00677FE8">
        <w:rPr>
          <w:rFonts w:ascii="Arial" w:hAnsi="Arial" w:cs="Arial"/>
          <w:color w:val="222222"/>
        </w:rPr>
        <w:t>Europie, koncentrując się na strategicznych lokalizacjach i wysokiej jakości inwestycjach.</w:t>
      </w:r>
    </w:p>
    <w:p w14:paraId="044DA0AC" w14:textId="77777777" w:rsidR="000B7192" w:rsidRPr="000B7192" w:rsidRDefault="000B7192" w:rsidP="000B7192">
      <w:pPr>
        <w:shd w:val="clear" w:color="auto" w:fill="FFFFFF"/>
        <w:rPr>
          <w:rFonts w:ascii="Arial" w:hAnsi="Arial" w:cs="Arial"/>
          <w:color w:val="222222"/>
        </w:rPr>
      </w:pPr>
    </w:p>
    <w:p w14:paraId="3D316CE1" w14:textId="77777777" w:rsidR="000B7192" w:rsidRPr="000B7192" w:rsidRDefault="000B7192" w:rsidP="000B7192">
      <w:pPr>
        <w:shd w:val="clear" w:color="auto" w:fill="FFFFFF"/>
        <w:rPr>
          <w:rFonts w:ascii="Arial" w:hAnsi="Arial" w:cs="Arial"/>
          <w:color w:val="222222"/>
          <w:u w:val="single"/>
        </w:rPr>
      </w:pPr>
      <w:r w:rsidRPr="000B7192">
        <w:rPr>
          <w:rFonts w:ascii="Arial" w:hAnsi="Arial" w:cs="Arial"/>
          <w:color w:val="222222"/>
          <w:u w:val="single"/>
        </w:rPr>
        <w:t>Dodatkowych informacji udziela:</w:t>
      </w:r>
    </w:p>
    <w:p w14:paraId="2C2AD2F9" w14:textId="77777777" w:rsidR="000B7192" w:rsidRPr="000B7192" w:rsidRDefault="000B7192" w:rsidP="000B7192">
      <w:pPr>
        <w:shd w:val="clear" w:color="auto" w:fill="FFFFFF"/>
        <w:rPr>
          <w:rFonts w:ascii="Arial" w:hAnsi="Arial" w:cs="Arial"/>
          <w:color w:val="222222"/>
        </w:rPr>
      </w:pPr>
    </w:p>
    <w:p w14:paraId="01EC6F21" w14:textId="77777777" w:rsidR="000B7192" w:rsidRPr="000B7192" w:rsidRDefault="000B7192" w:rsidP="000B7192">
      <w:pPr>
        <w:shd w:val="clear" w:color="auto" w:fill="FFFFFF"/>
        <w:rPr>
          <w:rFonts w:ascii="Arial" w:hAnsi="Arial" w:cs="Arial"/>
          <w:color w:val="222222"/>
        </w:rPr>
      </w:pPr>
      <w:r w:rsidRPr="000B7192">
        <w:rPr>
          <w:rFonts w:ascii="Arial" w:hAnsi="Arial" w:cs="Arial"/>
          <w:color w:val="222222"/>
        </w:rPr>
        <w:t>Joanna Zabadała</w:t>
      </w:r>
    </w:p>
    <w:p w14:paraId="66700234" w14:textId="77777777" w:rsidR="000B7192" w:rsidRPr="000B7192" w:rsidRDefault="000B7192" w:rsidP="000B7192">
      <w:pPr>
        <w:shd w:val="clear" w:color="auto" w:fill="FFFFFF"/>
        <w:rPr>
          <w:rFonts w:ascii="Arial" w:hAnsi="Arial" w:cs="Arial"/>
          <w:color w:val="222222"/>
        </w:rPr>
      </w:pPr>
      <w:r w:rsidRPr="000B7192">
        <w:rPr>
          <w:rFonts w:ascii="Arial" w:hAnsi="Arial" w:cs="Arial"/>
          <w:color w:val="222222"/>
        </w:rPr>
        <w:t>Marketing Director Hillwood Polska</w:t>
      </w:r>
    </w:p>
    <w:p w14:paraId="72116E17" w14:textId="77777777" w:rsidR="000B7192" w:rsidRPr="008D4232" w:rsidRDefault="000B7192" w:rsidP="000B7192">
      <w:pPr>
        <w:shd w:val="clear" w:color="auto" w:fill="FFFFFF"/>
        <w:rPr>
          <w:rFonts w:ascii="Arial" w:hAnsi="Arial" w:cs="Arial"/>
          <w:color w:val="222222"/>
        </w:rPr>
      </w:pPr>
      <w:r w:rsidRPr="008D4232">
        <w:rPr>
          <w:rFonts w:ascii="Arial" w:hAnsi="Arial" w:cs="Arial"/>
          <w:color w:val="222222"/>
        </w:rPr>
        <w:t>+48 504138580</w:t>
      </w:r>
    </w:p>
    <w:p w14:paraId="04D8DDE2" w14:textId="22157EB5" w:rsidR="00282D97" w:rsidRPr="008D4232" w:rsidRDefault="00BB15F5" w:rsidP="000B7192">
      <w:pPr>
        <w:shd w:val="clear" w:color="auto" w:fill="FFFFFF"/>
        <w:rPr>
          <w:rFonts w:ascii="Arial" w:hAnsi="Arial" w:cs="Arial"/>
          <w:color w:val="222222"/>
        </w:rPr>
      </w:pPr>
      <w:hyperlink r:id="rId8" w:history="1">
        <w:r w:rsidRPr="008D4232">
          <w:rPr>
            <w:rStyle w:val="Hyperlink"/>
            <w:rFonts w:ascii="Arial" w:hAnsi="Arial" w:cs="Arial"/>
          </w:rPr>
          <w:t>joanna.zabadala@hillwood.com</w:t>
        </w:r>
      </w:hyperlink>
    </w:p>
    <w:p w14:paraId="085124D9" w14:textId="77777777" w:rsidR="00677FE8" w:rsidRPr="000B7192" w:rsidRDefault="00677FE8" w:rsidP="009356C0">
      <w:pPr>
        <w:shd w:val="clear" w:color="auto" w:fill="FFFFFF"/>
        <w:rPr>
          <w:rFonts w:ascii="Arial" w:hAnsi="Arial" w:cs="Arial"/>
          <w:color w:val="222222"/>
          <w:lang w:val="en-US"/>
        </w:rPr>
      </w:pPr>
    </w:p>
    <w:p w14:paraId="7E4CEB47" w14:textId="77777777" w:rsidR="00677FE8" w:rsidRPr="000B7192" w:rsidRDefault="00677FE8" w:rsidP="009356C0">
      <w:pPr>
        <w:shd w:val="clear" w:color="auto" w:fill="FFFFFF"/>
        <w:rPr>
          <w:rFonts w:ascii="Arial" w:hAnsi="Arial" w:cs="Arial"/>
          <w:color w:val="222222"/>
          <w:lang w:val="en-US"/>
        </w:rPr>
      </w:pPr>
    </w:p>
    <w:p w14:paraId="3EB9388E" w14:textId="77777777" w:rsidR="00677FE8" w:rsidRPr="000B7192" w:rsidRDefault="00677FE8" w:rsidP="009356C0">
      <w:pPr>
        <w:shd w:val="clear" w:color="auto" w:fill="FFFFFF"/>
        <w:rPr>
          <w:rFonts w:ascii="Arial" w:hAnsi="Arial" w:cs="Arial"/>
          <w:color w:val="222222"/>
          <w:lang w:val="en-US"/>
        </w:rPr>
      </w:pPr>
    </w:p>
    <w:p w14:paraId="4D36BBE2" w14:textId="77777777" w:rsidR="00677FE8" w:rsidRPr="000B7192" w:rsidRDefault="00677FE8" w:rsidP="009356C0">
      <w:pPr>
        <w:shd w:val="clear" w:color="auto" w:fill="FFFFFF"/>
        <w:rPr>
          <w:rFonts w:ascii="Arial" w:hAnsi="Arial" w:cs="Arial"/>
          <w:color w:val="222222"/>
          <w:lang w:val="en-US"/>
        </w:rPr>
      </w:pPr>
    </w:p>
    <w:p w14:paraId="006033CA" w14:textId="77777777" w:rsidR="00677FE8" w:rsidRPr="00376304" w:rsidRDefault="00677FE8" w:rsidP="00640C17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sectPr w:rsidR="00677FE8" w:rsidRPr="00376304" w:rsidSect="003C6025">
      <w:headerReference w:type="default" r:id="rId9"/>
      <w:footerReference w:type="even" r:id="rId10"/>
      <w:footerReference w:type="default" r:id="rId11"/>
      <w:footerReference w:type="first" r:id="rId12"/>
      <w:pgSz w:w="11910" w:h="16840"/>
      <w:pgMar w:top="2000" w:right="1300" w:bottom="1360" w:left="1300" w:header="942" w:footer="117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E32A" w14:textId="77777777" w:rsidR="0069564C" w:rsidRDefault="0069564C" w:rsidP="00D00F0C">
      <w:pPr>
        <w:spacing w:after="0" w:line="240" w:lineRule="auto"/>
      </w:pPr>
      <w:r>
        <w:separator/>
      </w:r>
    </w:p>
  </w:endnote>
  <w:endnote w:type="continuationSeparator" w:id="0">
    <w:p w14:paraId="3F60F532" w14:textId="77777777" w:rsidR="0069564C" w:rsidRDefault="0069564C" w:rsidP="00D00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1027D" w14:textId="01806BB0" w:rsidR="00386339" w:rsidRDefault="0038633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AFFEDA" wp14:editId="7DA964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1958B" w14:textId="3722CDC3" w:rsidR="00386339" w:rsidRPr="00386339" w:rsidRDefault="00386339" w:rsidP="0038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86339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18"/>
                              <w:szCs w:val="18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FFE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791958B" w14:textId="3722CDC3" w:rsidR="00386339" w:rsidRPr="00386339" w:rsidRDefault="00386339" w:rsidP="0038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18"/>
                        <w:szCs w:val="18"/>
                      </w:rPr>
                    </w:pPr>
                    <w:r w:rsidRPr="00386339">
                      <w:rPr>
                        <w:rFonts w:ascii="Calibri" w:eastAsia="Calibri" w:hAnsi="Calibri" w:cs="Calibri"/>
                        <w:noProof/>
                        <w:color w:val="0078D7"/>
                        <w:sz w:val="18"/>
                        <w:szCs w:val="18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ABC1" w14:textId="77777777" w:rsidR="00640C17" w:rsidRDefault="00640C17" w:rsidP="00D00F0C">
    <w:pPr>
      <w:pStyle w:val="Stopka1"/>
      <w:jc w:val="center"/>
      <w:rPr>
        <w:rFonts w:ascii="Arial" w:hAnsi="Arial" w:cs="Arial"/>
        <w:color w:val="000000"/>
        <w:sz w:val="20"/>
        <w:szCs w:val="20"/>
      </w:rPr>
    </w:pPr>
  </w:p>
  <w:p w14:paraId="62EEDC13" w14:textId="77777777" w:rsidR="00640C17" w:rsidRDefault="00640C17" w:rsidP="00D00F0C">
    <w:pPr>
      <w:pStyle w:val="Stopka1"/>
      <w:jc w:val="center"/>
      <w:rPr>
        <w:rFonts w:ascii="Arial" w:hAnsi="Arial" w:cs="Arial"/>
        <w:color w:val="000000"/>
        <w:sz w:val="20"/>
        <w:szCs w:val="20"/>
      </w:rPr>
    </w:pPr>
  </w:p>
  <w:p w14:paraId="05685009" w14:textId="4AA2CF13" w:rsidR="00D00F0C" w:rsidRDefault="00386339" w:rsidP="00D00F0C">
    <w:pPr>
      <w:pStyle w:val="Stopka1"/>
      <w:jc w:val="center"/>
    </w:pPr>
    <w:r>
      <w:rPr>
        <w:rFonts w:ascii="Arial" w:hAnsi="Arial" w:cs="Arial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65BB8E" wp14:editId="0E8168B9">
              <wp:simplePos x="899160" y="978408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E9C636" w14:textId="4365BF76" w:rsidR="00386339" w:rsidRPr="00386339" w:rsidRDefault="00386339" w:rsidP="0038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86339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18"/>
                              <w:szCs w:val="18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5BB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0E9C636" w14:textId="4365BF76" w:rsidR="00386339" w:rsidRPr="00386339" w:rsidRDefault="00386339" w:rsidP="0038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18"/>
                        <w:szCs w:val="18"/>
                      </w:rPr>
                    </w:pPr>
                    <w:r w:rsidRPr="00386339">
                      <w:rPr>
                        <w:rFonts w:ascii="Calibri" w:eastAsia="Calibri" w:hAnsi="Calibri" w:cs="Calibri"/>
                        <w:noProof/>
                        <w:color w:val="0078D7"/>
                        <w:sz w:val="18"/>
                        <w:szCs w:val="18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Start w:id="0" w:name="_Hlk188543298"/>
    <w:r w:rsidR="00D00F0C">
      <w:rPr>
        <w:rFonts w:ascii="Arial" w:hAnsi="Arial" w:cs="Arial"/>
        <w:color w:val="000000"/>
        <w:sz w:val="20"/>
        <w:szCs w:val="20"/>
      </w:rPr>
      <w:t xml:space="preserve">Hillwood Polska | </w:t>
    </w:r>
    <w:r w:rsidR="00047496">
      <w:rPr>
        <w:rFonts w:ascii="Arial" w:hAnsi="Arial" w:cs="Arial"/>
        <w:color w:val="000000"/>
        <w:sz w:val="20"/>
        <w:szCs w:val="20"/>
      </w:rPr>
      <w:t>Plac Małachowskiego 2</w:t>
    </w:r>
    <w:r w:rsidR="00D00F0C">
      <w:rPr>
        <w:rFonts w:ascii="Arial" w:hAnsi="Arial" w:cs="Arial"/>
        <w:color w:val="000000"/>
        <w:sz w:val="20"/>
        <w:szCs w:val="20"/>
      </w:rPr>
      <w:t xml:space="preserve">, </w:t>
    </w:r>
    <w:r w:rsidR="00D00F0C">
      <w:rPr>
        <w:rFonts w:ascii="Arial" w:hAnsi="Arial" w:cs="Arial"/>
        <w:color w:val="000000"/>
        <w:sz w:val="20"/>
        <w:szCs w:val="20"/>
        <w:shd w:val="clear" w:color="auto" w:fill="FFFFFF"/>
      </w:rPr>
      <w:t>00-</w:t>
    </w:r>
    <w:r w:rsidR="00047496">
      <w:rPr>
        <w:rFonts w:ascii="Arial" w:hAnsi="Arial" w:cs="Arial"/>
        <w:color w:val="000000"/>
        <w:sz w:val="20"/>
        <w:szCs w:val="20"/>
        <w:shd w:val="clear" w:color="auto" w:fill="FFFFFF"/>
      </w:rPr>
      <w:t>066</w:t>
    </w:r>
    <w:r w:rsidR="00D00F0C">
      <w:rPr>
        <w:rFonts w:ascii="Arial" w:hAnsi="Arial" w:cs="Arial"/>
        <w:color w:val="000000"/>
        <w:sz w:val="20"/>
        <w:szCs w:val="20"/>
        <w:shd w:val="clear" w:color="auto" w:fill="FFFFFF"/>
      </w:rPr>
      <w:t xml:space="preserve"> Warszawa | </w:t>
    </w:r>
    <w:hyperlink r:id="rId1" w:history="1">
      <w:r w:rsidR="00D00F0C">
        <w:rPr>
          <w:rStyle w:val="czeinternetowe"/>
          <w:rFonts w:ascii="Arial" w:hAnsi="Arial" w:cs="Arial"/>
          <w:sz w:val="20"/>
          <w:szCs w:val="20"/>
          <w:shd w:val="clear" w:color="auto" w:fill="FFFFFF"/>
        </w:rPr>
        <w:t>www.hillwood.pl</w:t>
      </w:r>
    </w:hyperlink>
    <w:r w:rsidR="00D00F0C">
      <w:rPr>
        <w:rFonts w:ascii="Arial" w:hAnsi="Arial" w:cs="Arial"/>
        <w:color w:val="545454"/>
        <w:sz w:val="20"/>
        <w:szCs w:val="20"/>
        <w:shd w:val="clear" w:color="auto" w:fill="FFFFFF"/>
      </w:rPr>
      <w:t xml:space="preserve"> </w:t>
    </w:r>
    <w:hyperlink r:id="rId2" w:history="1">
      <w:r w:rsidR="00D00F0C">
        <w:rPr>
          <w:rStyle w:val="czeinternetowe"/>
          <w:rFonts w:ascii="Arial" w:hAnsi="Arial" w:cs="Arial"/>
          <w:sz w:val="20"/>
          <w:szCs w:val="20"/>
          <w:shd w:val="clear" w:color="auto" w:fill="FFFFFF"/>
        </w:rPr>
        <w:t>poland@hillwood.com</w:t>
      </w:r>
    </w:hyperlink>
    <w:r w:rsidR="00D00F0C">
      <w:rPr>
        <w:rFonts w:ascii="Arial" w:hAnsi="Arial" w:cs="Arial"/>
        <w:color w:val="000000"/>
        <w:sz w:val="20"/>
        <w:szCs w:val="20"/>
        <w:shd w:val="clear" w:color="auto" w:fill="FFFFFF"/>
      </w:rPr>
      <w:t xml:space="preserve"> | NIP: 5272696610 | KRS: 0000467928</w:t>
    </w:r>
    <w:bookmarkEnd w:id="0"/>
  </w:p>
  <w:p w14:paraId="4F984B8F" w14:textId="77777777" w:rsidR="00D00F0C" w:rsidRDefault="00D00F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4A76" w14:textId="0AFE74CF" w:rsidR="00386339" w:rsidRDefault="0038633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D3E777" wp14:editId="347D851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BD02F" w14:textId="27AE4F14" w:rsidR="00386339" w:rsidRPr="00386339" w:rsidRDefault="00386339" w:rsidP="0038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386339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18"/>
                              <w:szCs w:val="18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3E7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E3BD02F" w14:textId="27AE4F14" w:rsidR="00386339" w:rsidRPr="00386339" w:rsidRDefault="00386339" w:rsidP="0038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18"/>
                        <w:szCs w:val="18"/>
                      </w:rPr>
                    </w:pPr>
                    <w:r w:rsidRPr="00386339">
                      <w:rPr>
                        <w:rFonts w:ascii="Calibri" w:eastAsia="Calibri" w:hAnsi="Calibri" w:cs="Calibri"/>
                        <w:noProof/>
                        <w:color w:val="0078D7"/>
                        <w:sz w:val="18"/>
                        <w:szCs w:val="18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0B24" w14:textId="77777777" w:rsidR="0069564C" w:rsidRDefault="0069564C" w:rsidP="00D00F0C">
      <w:pPr>
        <w:spacing w:after="0" w:line="240" w:lineRule="auto"/>
      </w:pPr>
      <w:r>
        <w:separator/>
      </w:r>
    </w:p>
  </w:footnote>
  <w:footnote w:type="continuationSeparator" w:id="0">
    <w:p w14:paraId="74403745" w14:textId="77777777" w:rsidR="0069564C" w:rsidRDefault="0069564C" w:rsidP="00D00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1652" w14:textId="1C00A49F" w:rsidR="00D00F0C" w:rsidRDefault="00D00F0C" w:rsidP="00D00F0C">
    <w:pPr>
      <w:pStyle w:val="Header"/>
      <w:jc w:val="center"/>
    </w:pPr>
    <w:r>
      <w:rPr>
        <w:noProof/>
        <w:lang w:eastAsia="pl-PL"/>
      </w:rPr>
      <w:drawing>
        <wp:inline distT="0" distB="0" distL="0" distR="0" wp14:anchorId="5FB8226E" wp14:editId="360DB86B">
          <wp:extent cx="2609850" cy="923925"/>
          <wp:effectExtent l="0" t="0" r="0" b="9525"/>
          <wp:docPr id="4" name="Obraz 2" descr="Znalezione obrazy dla zapytania Hillwo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lezione obrazy dla zapytania Hillwoo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139CF"/>
    <w:multiLevelType w:val="multilevel"/>
    <w:tmpl w:val="18060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134D6B"/>
    <w:multiLevelType w:val="hybridMultilevel"/>
    <w:tmpl w:val="46FC7D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747D2"/>
    <w:multiLevelType w:val="multilevel"/>
    <w:tmpl w:val="219A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5425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984966">
    <w:abstractNumId w:val="2"/>
  </w:num>
  <w:num w:numId="3" w16cid:durableId="27802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C6"/>
    <w:rsid w:val="000016F7"/>
    <w:rsid w:val="000021AB"/>
    <w:rsid w:val="000044C6"/>
    <w:rsid w:val="00011973"/>
    <w:rsid w:val="00013FA8"/>
    <w:rsid w:val="00020E8D"/>
    <w:rsid w:val="00024A7C"/>
    <w:rsid w:val="00026A11"/>
    <w:rsid w:val="00032F1C"/>
    <w:rsid w:val="000360E6"/>
    <w:rsid w:val="00040B30"/>
    <w:rsid w:val="000416FC"/>
    <w:rsid w:val="00044A15"/>
    <w:rsid w:val="00044C90"/>
    <w:rsid w:val="00046135"/>
    <w:rsid w:val="00047496"/>
    <w:rsid w:val="0006187F"/>
    <w:rsid w:val="00061B71"/>
    <w:rsid w:val="0006397E"/>
    <w:rsid w:val="00081456"/>
    <w:rsid w:val="00087734"/>
    <w:rsid w:val="0009026A"/>
    <w:rsid w:val="0009263C"/>
    <w:rsid w:val="000932E2"/>
    <w:rsid w:val="000A1935"/>
    <w:rsid w:val="000A200B"/>
    <w:rsid w:val="000A2DA5"/>
    <w:rsid w:val="000B1016"/>
    <w:rsid w:val="000B3878"/>
    <w:rsid w:val="000B38D3"/>
    <w:rsid w:val="000B4A51"/>
    <w:rsid w:val="000B5AEF"/>
    <w:rsid w:val="000B7192"/>
    <w:rsid w:val="000C0FAD"/>
    <w:rsid w:val="000C224B"/>
    <w:rsid w:val="000D1DD7"/>
    <w:rsid w:val="000D341B"/>
    <w:rsid w:val="000D5B58"/>
    <w:rsid w:val="000D6779"/>
    <w:rsid w:val="000E6A18"/>
    <w:rsid w:val="000E77BB"/>
    <w:rsid w:val="000F3FC9"/>
    <w:rsid w:val="000F60CA"/>
    <w:rsid w:val="001075CB"/>
    <w:rsid w:val="00107AB5"/>
    <w:rsid w:val="00111480"/>
    <w:rsid w:val="00113AAF"/>
    <w:rsid w:val="001172B4"/>
    <w:rsid w:val="0012027E"/>
    <w:rsid w:val="00121F98"/>
    <w:rsid w:val="00125BCA"/>
    <w:rsid w:val="00127228"/>
    <w:rsid w:val="00141249"/>
    <w:rsid w:val="0015519D"/>
    <w:rsid w:val="001551AC"/>
    <w:rsid w:val="00181DF5"/>
    <w:rsid w:val="0019273A"/>
    <w:rsid w:val="001A3477"/>
    <w:rsid w:val="001A4D68"/>
    <w:rsid w:val="001A64A5"/>
    <w:rsid w:val="001B10F3"/>
    <w:rsid w:val="001B2E6D"/>
    <w:rsid w:val="001C150E"/>
    <w:rsid w:val="001E1CFE"/>
    <w:rsid w:val="001E24CC"/>
    <w:rsid w:val="001E45A4"/>
    <w:rsid w:val="001E4736"/>
    <w:rsid w:val="001E6BD2"/>
    <w:rsid w:val="001E73E8"/>
    <w:rsid w:val="00204128"/>
    <w:rsid w:val="00204BDD"/>
    <w:rsid w:val="002066A5"/>
    <w:rsid w:val="00206879"/>
    <w:rsid w:val="00207CB6"/>
    <w:rsid w:val="002108E2"/>
    <w:rsid w:val="00212CE7"/>
    <w:rsid w:val="002160B3"/>
    <w:rsid w:val="00216984"/>
    <w:rsid w:val="0021709E"/>
    <w:rsid w:val="00222A1F"/>
    <w:rsid w:val="002251EF"/>
    <w:rsid w:val="002339FD"/>
    <w:rsid w:val="00237DE5"/>
    <w:rsid w:val="00240127"/>
    <w:rsid w:val="00243390"/>
    <w:rsid w:val="0024609B"/>
    <w:rsid w:val="0026147D"/>
    <w:rsid w:val="00263D1A"/>
    <w:rsid w:val="00264BDC"/>
    <w:rsid w:val="00273FAA"/>
    <w:rsid w:val="002816AA"/>
    <w:rsid w:val="0028185D"/>
    <w:rsid w:val="00282D97"/>
    <w:rsid w:val="00284EE8"/>
    <w:rsid w:val="0028691C"/>
    <w:rsid w:val="00291433"/>
    <w:rsid w:val="002914F0"/>
    <w:rsid w:val="00291ADB"/>
    <w:rsid w:val="0029372C"/>
    <w:rsid w:val="002A011D"/>
    <w:rsid w:val="002A13D1"/>
    <w:rsid w:val="002A6E10"/>
    <w:rsid w:val="002B19C3"/>
    <w:rsid w:val="002B2049"/>
    <w:rsid w:val="002B2EC8"/>
    <w:rsid w:val="002B695D"/>
    <w:rsid w:val="002B6D91"/>
    <w:rsid w:val="002C2E4D"/>
    <w:rsid w:val="002C7C43"/>
    <w:rsid w:val="002D1E73"/>
    <w:rsid w:val="002D469F"/>
    <w:rsid w:val="002D77C9"/>
    <w:rsid w:val="002E2503"/>
    <w:rsid w:val="002E7EC7"/>
    <w:rsid w:val="002F558D"/>
    <w:rsid w:val="002F69AA"/>
    <w:rsid w:val="002F7676"/>
    <w:rsid w:val="002F79D4"/>
    <w:rsid w:val="00303F16"/>
    <w:rsid w:val="00304F00"/>
    <w:rsid w:val="00307CDD"/>
    <w:rsid w:val="00323B95"/>
    <w:rsid w:val="00333183"/>
    <w:rsid w:val="00334B24"/>
    <w:rsid w:val="00337DBB"/>
    <w:rsid w:val="00344BB2"/>
    <w:rsid w:val="00346257"/>
    <w:rsid w:val="003544CF"/>
    <w:rsid w:val="00355B79"/>
    <w:rsid w:val="00355D96"/>
    <w:rsid w:val="003652C3"/>
    <w:rsid w:val="00376304"/>
    <w:rsid w:val="0038083A"/>
    <w:rsid w:val="00382F16"/>
    <w:rsid w:val="00386339"/>
    <w:rsid w:val="00386375"/>
    <w:rsid w:val="00387EC2"/>
    <w:rsid w:val="00390553"/>
    <w:rsid w:val="00390E3C"/>
    <w:rsid w:val="00391673"/>
    <w:rsid w:val="0039307F"/>
    <w:rsid w:val="00394603"/>
    <w:rsid w:val="00396549"/>
    <w:rsid w:val="003A7384"/>
    <w:rsid w:val="003B78B5"/>
    <w:rsid w:val="003C30D2"/>
    <w:rsid w:val="003C5D87"/>
    <w:rsid w:val="003C6025"/>
    <w:rsid w:val="003C65C1"/>
    <w:rsid w:val="003D2B29"/>
    <w:rsid w:val="003D3648"/>
    <w:rsid w:val="003D3664"/>
    <w:rsid w:val="003D40FE"/>
    <w:rsid w:val="003D5B5C"/>
    <w:rsid w:val="003D6F14"/>
    <w:rsid w:val="003D71F2"/>
    <w:rsid w:val="003D7274"/>
    <w:rsid w:val="003E06DD"/>
    <w:rsid w:val="003E1B7A"/>
    <w:rsid w:val="00404457"/>
    <w:rsid w:val="00404E49"/>
    <w:rsid w:val="00411040"/>
    <w:rsid w:val="00412979"/>
    <w:rsid w:val="004145E6"/>
    <w:rsid w:val="00416B89"/>
    <w:rsid w:val="004249A2"/>
    <w:rsid w:val="0042622E"/>
    <w:rsid w:val="00434416"/>
    <w:rsid w:val="00434A74"/>
    <w:rsid w:val="00447CDD"/>
    <w:rsid w:val="004502A4"/>
    <w:rsid w:val="0045447B"/>
    <w:rsid w:val="0046251B"/>
    <w:rsid w:val="00465A51"/>
    <w:rsid w:val="004666B3"/>
    <w:rsid w:val="00467A56"/>
    <w:rsid w:val="00467FC7"/>
    <w:rsid w:val="00473CF8"/>
    <w:rsid w:val="00474C1E"/>
    <w:rsid w:val="00476541"/>
    <w:rsid w:val="00485E67"/>
    <w:rsid w:val="004A39CE"/>
    <w:rsid w:val="004B4472"/>
    <w:rsid w:val="004B5B9F"/>
    <w:rsid w:val="004B7823"/>
    <w:rsid w:val="004C204B"/>
    <w:rsid w:val="004C369D"/>
    <w:rsid w:val="004C3CE4"/>
    <w:rsid w:val="004C7D35"/>
    <w:rsid w:val="004D1A4B"/>
    <w:rsid w:val="004D3682"/>
    <w:rsid w:val="004D3C4A"/>
    <w:rsid w:val="004E01FC"/>
    <w:rsid w:val="004E5EA7"/>
    <w:rsid w:val="00501C3D"/>
    <w:rsid w:val="0050720E"/>
    <w:rsid w:val="00507A30"/>
    <w:rsid w:val="00511FEB"/>
    <w:rsid w:val="00513907"/>
    <w:rsid w:val="00513AFF"/>
    <w:rsid w:val="005231EC"/>
    <w:rsid w:val="00525F22"/>
    <w:rsid w:val="00526375"/>
    <w:rsid w:val="005275D5"/>
    <w:rsid w:val="00531E55"/>
    <w:rsid w:val="00532F8F"/>
    <w:rsid w:val="00535D1E"/>
    <w:rsid w:val="005410A1"/>
    <w:rsid w:val="0054338A"/>
    <w:rsid w:val="00544629"/>
    <w:rsid w:val="00544CE2"/>
    <w:rsid w:val="005509CF"/>
    <w:rsid w:val="00555983"/>
    <w:rsid w:val="00556104"/>
    <w:rsid w:val="00562B94"/>
    <w:rsid w:val="00563286"/>
    <w:rsid w:val="005640C4"/>
    <w:rsid w:val="0056590F"/>
    <w:rsid w:val="00574852"/>
    <w:rsid w:val="005748E8"/>
    <w:rsid w:val="005802CF"/>
    <w:rsid w:val="00580B5C"/>
    <w:rsid w:val="00585E0F"/>
    <w:rsid w:val="005911D3"/>
    <w:rsid w:val="00592163"/>
    <w:rsid w:val="005928F1"/>
    <w:rsid w:val="00596D7E"/>
    <w:rsid w:val="005A648A"/>
    <w:rsid w:val="005B06C2"/>
    <w:rsid w:val="005C269A"/>
    <w:rsid w:val="005C542D"/>
    <w:rsid w:val="005C578B"/>
    <w:rsid w:val="005C6645"/>
    <w:rsid w:val="005E02F8"/>
    <w:rsid w:val="005E4000"/>
    <w:rsid w:val="005E68F6"/>
    <w:rsid w:val="005F2CD8"/>
    <w:rsid w:val="005F3D1B"/>
    <w:rsid w:val="005F5269"/>
    <w:rsid w:val="005F6139"/>
    <w:rsid w:val="005F621A"/>
    <w:rsid w:val="005F796A"/>
    <w:rsid w:val="0060160E"/>
    <w:rsid w:val="00601F57"/>
    <w:rsid w:val="00613B00"/>
    <w:rsid w:val="0061704C"/>
    <w:rsid w:val="00622DA5"/>
    <w:rsid w:val="006255BA"/>
    <w:rsid w:val="00633744"/>
    <w:rsid w:val="00636185"/>
    <w:rsid w:val="006365FF"/>
    <w:rsid w:val="00640C17"/>
    <w:rsid w:val="00641F0D"/>
    <w:rsid w:val="006514E0"/>
    <w:rsid w:val="00651A59"/>
    <w:rsid w:val="00653384"/>
    <w:rsid w:val="006603D7"/>
    <w:rsid w:val="00667BA8"/>
    <w:rsid w:val="00675E9C"/>
    <w:rsid w:val="006766B9"/>
    <w:rsid w:val="006767E3"/>
    <w:rsid w:val="00677FE8"/>
    <w:rsid w:val="00682149"/>
    <w:rsid w:val="0068434E"/>
    <w:rsid w:val="006843D5"/>
    <w:rsid w:val="006865CA"/>
    <w:rsid w:val="006904D1"/>
    <w:rsid w:val="00690577"/>
    <w:rsid w:val="00691373"/>
    <w:rsid w:val="00692F9F"/>
    <w:rsid w:val="0069385A"/>
    <w:rsid w:val="00694611"/>
    <w:rsid w:val="00694E1C"/>
    <w:rsid w:val="0069564C"/>
    <w:rsid w:val="00697C73"/>
    <w:rsid w:val="006A0491"/>
    <w:rsid w:val="006A733F"/>
    <w:rsid w:val="006A7716"/>
    <w:rsid w:val="006A7F8E"/>
    <w:rsid w:val="006B2604"/>
    <w:rsid w:val="006B3CD8"/>
    <w:rsid w:val="006B570F"/>
    <w:rsid w:val="006C1914"/>
    <w:rsid w:val="006C2BCF"/>
    <w:rsid w:val="006C3B17"/>
    <w:rsid w:val="006C443B"/>
    <w:rsid w:val="006C60DD"/>
    <w:rsid w:val="006D1FC4"/>
    <w:rsid w:val="006D33A6"/>
    <w:rsid w:val="006D5BE6"/>
    <w:rsid w:val="006D6C5F"/>
    <w:rsid w:val="006D7C98"/>
    <w:rsid w:val="006D7F03"/>
    <w:rsid w:val="006E1DB1"/>
    <w:rsid w:val="006E6307"/>
    <w:rsid w:val="006F1A04"/>
    <w:rsid w:val="00704322"/>
    <w:rsid w:val="007070E3"/>
    <w:rsid w:val="007072AA"/>
    <w:rsid w:val="00710E97"/>
    <w:rsid w:val="007205CE"/>
    <w:rsid w:val="00727990"/>
    <w:rsid w:val="00731F1F"/>
    <w:rsid w:val="00733339"/>
    <w:rsid w:val="007356C5"/>
    <w:rsid w:val="007368F8"/>
    <w:rsid w:val="00743170"/>
    <w:rsid w:val="007503C9"/>
    <w:rsid w:val="007517E2"/>
    <w:rsid w:val="0075300E"/>
    <w:rsid w:val="007555DC"/>
    <w:rsid w:val="00757E4A"/>
    <w:rsid w:val="0076436A"/>
    <w:rsid w:val="00766998"/>
    <w:rsid w:val="00771666"/>
    <w:rsid w:val="007725DC"/>
    <w:rsid w:val="00781027"/>
    <w:rsid w:val="00784DB0"/>
    <w:rsid w:val="00786BAC"/>
    <w:rsid w:val="00790DD7"/>
    <w:rsid w:val="00793F8F"/>
    <w:rsid w:val="00796725"/>
    <w:rsid w:val="007973C1"/>
    <w:rsid w:val="007A3D4C"/>
    <w:rsid w:val="007B4B32"/>
    <w:rsid w:val="007B76E7"/>
    <w:rsid w:val="007C53CC"/>
    <w:rsid w:val="007C70FD"/>
    <w:rsid w:val="007D296A"/>
    <w:rsid w:val="007D42C5"/>
    <w:rsid w:val="007D7842"/>
    <w:rsid w:val="007E0DC2"/>
    <w:rsid w:val="007E1B80"/>
    <w:rsid w:val="007E21E5"/>
    <w:rsid w:val="007E4A56"/>
    <w:rsid w:val="007F0B85"/>
    <w:rsid w:val="00803F01"/>
    <w:rsid w:val="00805283"/>
    <w:rsid w:val="00807A5E"/>
    <w:rsid w:val="008127B4"/>
    <w:rsid w:val="00813A69"/>
    <w:rsid w:val="008215E1"/>
    <w:rsid w:val="00821D56"/>
    <w:rsid w:val="00824AC4"/>
    <w:rsid w:val="008309D7"/>
    <w:rsid w:val="00834149"/>
    <w:rsid w:val="00834CFF"/>
    <w:rsid w:val="00842047"/>
    <w:rsid w:val="008474D3"/>
    <w:rsid w:val="00851CB1"/>
    <w:rsid w:val="00856597"/>
    <w:rsid w:val="00856D63"/>
    <w:rsid w:val="008606BD"/>
    <w:rsid w:val="00861C4F"/>
    <w:rsid w:val="0086527C"/>
    <w:rsid w:val="008750F8"/>
    <w:rsid w:val="008A028C"/>
    <w:rsid w:val="008A56F4"/>
    <w:rsid w:val="008A6808"/>
    <w:rsid w:val="008B2F65"/>
    <w:rsid w:val="008C4085"/>
    <w:rsid w:val="008C5C18"/>
    <w:rsid w:val="008C66A4"/>
    <w:rsid w:val="008C6765"/>
    <w:rsid w:val="008D4232"/>
    <w:rsid w:val="008D5D57"/>
    <w:rsid w:val="008E42E1"/>
    <w:rsid w:val="008E4D3E"/>
    <w:rsid w:val="008F0827"/>
    <w:rsid w:val="008F1458"/>
    <w:rsid w:val="008F3BF4"/>
    <w:rsid w:val="008F46D6"/>
    <w:rsid w:val="008F6CB2"/>
    <w:rsid w:val="00900A85"/>
    <w:rsid w:val="009024A8"/>
    <w:rsid w:val="0090276D"/>
    <w:rsid w:val="00903CE0"/>
    <w:rsid w:val="00910568"/>
    <w:rsid w:val="00911A7B"/>
    <w:rsid w:val="009164CD"/>
    <w:rsid w:val="009247AF"/>
    <w:rsid w:val="009268D2"/>
    <w:rsid w:val="00930E2E"/>
    <w:rsid w:val="009356C0"/>
    <w:rsid w:val="00935AB9"/>
    <w:rsid w:val="0093647D"/>
    <w:rsid w:val="009365B5"/>
    <w:rsid w:val="009374B2"/>
    <w:rsid w:val="009432AE"/>
    <w:rsid w:val="0094409F"/>
    <w:rsid w:val="00944997"/>
    <w:rsid w:val="0095052E"/>
    <w:rsid w:val="009561FA"/>
    <w:rsid w:val="0096017A"/>
    <w:rsid w:val="009618ED"/>
    <w:rsid w:val="00963C9B"/>
    <w:rsid w:val="0096442E"/>
    <w:rsid w:val="00964E20"/>
    <w:rsid w:val="009901FB"/>
    <w:rsid w:val="00991216"/>
    <w:rsid w:val="00993F61"/>
    <w:rsid w:val="00995510"/>
    <w:rsid w:val="009A16B2"/>
    <w:rsid w:val="009A1ED7"/>
    <w:rsid w:val="009A46D5"/>
    <w:rsid w:val="009B274B"/>
    <w:rsid w:val="009B44DB"/>
    <w:rsid w:val="009B5234"/>
    <w:rsid w:val="009B6999"/>
    <w:rsid w:val="009C23E5"/>
    <w:rsid w:val="009C3DC5"/>
    <w:rsid w:val="009C7757"/>
    <w:rsid w:val="009D615C"/>
    <w:rsid w:val="009E1DF7"/>
    <w:rsid w:val="009E1E1C"/>
    <w:rsid w:val="009E35E5"/>
    <w:rsid w:val="009E6A32"/>
    <w:rsid w:val="009F2B80"/>
    <w:rsid w:val="009F2F77"/>
    <w:rsid w:val="00A00179"/>
    <w:rsid w:val="00A01864"/>
    <w:rsid w:val="00A0417E"/>
    <w:rsid w:val="00A06539"/>
    <w:rsid w:val="00A11D91"/>
    <w:rsid w:val="00A12134"/>
    <w:rsid w:val="00A138C7"/>
    <w:rsid w:val="00A24A0D"/>
    <w:rsid w:val="00A25EC7"/>
    <w:rsid w:val="00A32B00"/>
    <w:rsid w:val="00A40D7A"/>
    <w:rsid w:val="00A4114C"/>
    <w:rsid w:val="00A437EB"/>
    <w:rsid w:val="00A6139E"/>
    <w:rsid w:val="00A6415A"/>
    <w:rsid w:val="00A65C8D"/>
    <w:rsid w:val="00A664D8"/>
    <w:rsid w:val="00A70959"/>
    <w:rsid w:val="00A70B91"/>
    <w:rsid w:val="00A75296"/>
    <w:rsid w:val="00A81C36"/>
    <w:rsid w:val="00A857BC"/>
    <w:rsid w:val="00A86EF8"/>
    <w:rsid w:val="00A906CB"/>
    <w:rsid w:val="00AA1923"/>
    <w:rsid w:val="00AA3FD5"/>
    <w:rsid w:val="00AB12F6"/>
    <w:rsid w:val="00AB16D9"/>
    <w:rsid w:val="00AB251B"/>
    <w:rsid w:val="00AB75D9"/>
    <w:rsid w:val="00AC02D7"/>
    <w:rsid w:val="00AC127E"/>
    <w:rsid w:val="00AC14AB"/>
    <w:rsid w:val="00AC45FB"/>
    <w:rsid w:val="00AC65A4"/>
    <w:rsid w:val="00AE0E62"/>
    <w:rsid w:val="00AE40F4"/>
    <w:rsid w:val="00AF0333"/>
    <w:rsid w:val="00AF198D"/>
    <w:rsid w:val="00AF29D5"/>
    <w:rsid w:val="00AF3051"/>
    <w:rsid w:val="00AF3722"/>
    <w:rsid w:val="00AF651D"/>
    <w:rsid w:val="00B02BFF"/>
    <w:rsid w:val="00B053FB"/>
    <w:rsid w:val="00B07056"/>
    <w:rsid w:val="00B11314"/>
    <w:rsid w:val="00B11AE9"/>
    <w:rsid w:val="00B15028"/>
    <w:rsid w:val="00B15670"/>
    <w:rsid w:val="00B175A7"/>
    <w:rsid w:val="00B17AFD"/>
    <w:rsid w:val="00B21C24"/>
    <w:rsid w:val="00B3074E"/>
    <w:rsid w:val="00B30908"/>
    <w:rsid w:val="00B33CE4"/>
    <w:rsid w:val="00B3494A"/>
    <w:rsid w:val="00B3528B"/>
    <w:rsid w:val="00B36476"/>
    <w:rsid w:val="00B40890"/>
    <w:rsid w:val="00B425BC"/>
    <w:rsid w:val="00B44E58"/>
    <w:rsid w:val="00B46009"/>
    <w:rsid w:val="00B6495B"/>
    <w:rsid w:val="00B756FF"/>
    <w:rsid w:val="00B75861"/>
    <w:rsid w:val="00B84CE0"/>
    <w:rsid w:val="00B871E8"/>
    <w:rsid w:val="00B93006"/>
    <w:rsid w:val="00BA1788"/>
    <w:rsid w:val="00BA34CB"/>
    <w:rsid w:val="00BA3F0C"/>
    <w:rsid w:val="00BB15F5"/>
    <w:rsid w:val="00BC120A"/>
    <w:rsid w:val="00BC623E"/>
    <w:rsid w:val="00BC7A36"/>
    <w:rsid w:val="00BD0F1B"/>
    <w:rsid w:val="00BD60C7"/>
    <w:rsid w:val="00BE75FC"/>
    <w:rsid w:val="00BE7A6E"/>
    <w:rsid w:val="00BF573F"/>
    <w:rsid w:val="00BF5BE5"/>
    <w:rsid w:val="00BF6DFB"/>
    <w:rsid w:val="00C0107B"/>
    <w:rsid w:val="00C01483"/>
    <w:rsid w:val="00C04A23"/>
    <w:rsid w:val="00C066E4"/>
    <w:rsid w:val="00C06C90"/>
    <w:rsid w:val="00C12ACA"/>
    <w:rsid w:val="00C12FFF"/>
    <w:rsid w:val="00C13E1A"/>
    <w:rsid w:val="00C17E97"/>
    <w:rsid w:val="00C2662F"/>
    <w:rsid w:val="00C27BCD"/>
    <w:rsid w:val="00C406B0"/>
    <w:rsid w:val="00C45F74"/>
    <w:rsid w:val="00C4754A"/>
    <w:rsid w:val="00C50E7F"/>
    <w:rsid w:val="00C61884"/>
    <w:rsid w:val="00C749CB"/>
    <w:rsid w:val="00C7705F"/>
    <w:rsid w:val="00C77533"/>
    <w:rsid w:val="00C814CB"/>
    <w:rsid w:val="00C82A9C"/>
    <w:rsid w:val="00C8700C"/>
    <w:rsid w:val="00C93303"/>
    <w:rsid w:val="00C97C2B"/>
    <w:rsid w:val="00CA4EC4"/>
    <w:rsid w:val="00CB04F1"/>
    <w:rsid w:val="00CB0F59"/>
    <w:rsid w:val="00CB55ED"/>
    <w:rsid w:val="00CC2A1A"/>
    <w:rsid w:val="00CC315B"/>
    <w:rsid w:val="00CC3D75"/>
    <w:rsid w:val="00CC6DB5"/>
    <w:rsid w:val="00CD3A5C"/>
    <w:rsid w:val="00CD6D9F"/>
    <w:rsid w:val="00CE0E88"/>
    <w:rsid w:val="00CE2FE0"/>
    <w:rsid w:val="00CF7376"/>
    <w:rsid w:val="00D00F0C"/>
    <w:rsid w:val="00D01052"/>
    <w:rsid w:val="00D01517"/>
    <w:rsid w:val="00D057E4"/>
    <w:rsid w:val="00D12387"/>
    <w:rsid w:val="00D125E7"/>
    <w:rsid w:val="00D2039B"/>
    <w:rsid w:val="00D22E49"/>
    <w:rsid w:val="00D25AE8"/>
    <w:rsid w:val="00D25D40"/>
    <w:rsid w:val="00D265D5"/>
    <w:rsid w:val="00D37F2A"/>
    <w:rsid w:val="00D509FB"/>
    <w:rsid w:val="00D54D64"/>
    <w:rsid w:val="00D56D06"/>
    <w:rsid w:val="00D60A51"/>
    <w:rsid w:val="00D6676E"/>
    <w:rsid w:val="00D72C03"/>
    <w:rsid w:val="00D731D2"/>
    <w:rsid w:val="00D731E1"/>
    <w:rsid w:val="00D810C7"/>
    <w:rsid w:val="00D837D4"/>
    <w:rsid w:val="00D8613F"/>
    <w:rsid w:val="00D96F05"/>
    <w:rsid w:val="00D97A18"/>
    <w:rsid w:val="00DA0F1B"/>
    <w:rsid w:val="00DA440D"/>
    <w:rsid w:val="00DA4667"/>
    <w:rsid w:val="00DA6EC9"/>
    <w:rsid w:val="00DA6FE6"/>
    <w:rsid w:val="00DA7DBF"/>
    <w:rsid w:val="00DB3B9B"/>
    <w:rsid w:val="00DC13A5"/>
    <w:rsid w:val="00DC5A73"/>
    <w:rsid w:val="00DD43C4"/>
    <w:rsid w:val="00DD4C8E"/>
    <w:rsid w:val="00DD5AB4"/>
    <w:rsid w:val="00DD7C1A"/>
    <w:rsid w:val="00DE04D9"/>
    <w:rsid w:val="00DE4813"/>
    <w:rsid w:val="00DE5FB9"/>
    <w:rsid w:val="00DE7AAA"/>
    <w:rsid w:val="00DF2621"/>
    <w:rsid w:val="00DF3E67"/>
    <w:rsid w:val="00E03760"/>
    <w:rsid w:val="00E13D92"/>
    <w:rsid w:val="00E14408"/>
    <w:rsid w:val="00E152A5"/>
    <w:rsid w:val="00E1754B"/>
    <w:rsid w:val="00E210C8"/>
    <w:rsid w:val="00E24535"/>
    <w:rsid w:val="00E25060"/>
    <w:rsid w:val="00E265B4"/>
    <w:rsid w:val="00E30CA3"/>
    <w:rsid w:val="00E328CD"/>
    <w:rsid w:val="00E3349C"/>
    <w:rsid w:val="00E34A0A"/>
    <w:rsid w:val="00E36AC0"/>
    <w:rsid w:val="00E37830"/>
    <w:rsid w:val="00E40A53"/>
    <w:rsid w:val="00E4215A"/>
    <w:rsid w:val="00E422E7"/>
    <w:rsid w:val="00E44E70"/>
    <w:rsid w:val="00E46511"/>
    <w:rsid w:val="00E50434"/>
    <w:rsid w:val="00E50BF6"/>
    <w:rsid w:val="00E602E8"/>
    <w:rsid w:val="00E603E4"/>
    <w:rsid w:val="00E6768E"/>
    <w:rsid w:val="00E739EF"/>
    <w:rsid w:val="00E7465E"/>
    <w:rsid w:val="00E805B6"/>
    <w:rsid w:val="00E81EF3"/>
    <w:rsid w:val="00E81F43"/>
    <w:rsid w:val="00E8501D"/>
    <w:rsid w:val="00E87BD7"/>
    <w:rsid w:val="00E96305"/>
    <w:rsid w:val="00EA3781"/>
    <w:rsid w:val="00EA4EFB"/>
    <w:rsid w:val="00EB5D73"/>
    <w:rsid w:val="00EB7746"/>
    <w:rsid w:val="00EC46A4"/>
    <w:rsid w:val="00EC5D11"/>
    <w:rsid w:val="00EC67D3"/>
    <w:rsid w:val="00ED0FB8"/>
    <w:rsid w:val="00ED168E"/>
    <w:rsid w:val="00ED3494"/>
    <w:rsid w:val="00EE0682"/>
    <w:rsid w:val="00EE3189"/>
    <w:rsid w:val="00EE72A6"/>
    <w:rsid w:val="00EF396D"/>
    <w:rsid w:val="00EF67FB"/>
    <w:rsid w:val="00F00967"/>
    <w:rsid w:val="00F05E01"/>
    <w:rsid w:val="00F16425"/>
    <w:rsid w:val="00F203C2"/>
    <w:rsid w:val="00F20AFD"/>
    <w:rsid w:val="00F210FB"/>
    <w:rsid w:val="00F277B1"/>
    <w:rsid w:val="00F333C6"/>
    <w:rsid w:val="00F3527B"/>
    <w:rsid w:val="00F36CD5"/>
    <w:rsid w:val="00F37C67"/>
    <w:rsid w:val="00F434DC"/>
    <w:rsid w:val="00F43C51"/>
    <w:rsid w:val="00F4645A"/>
    <w:rsid w:val="00F46D7C"/>
    <w:rsid w:val="00F47419"/>
    <w:rsid w:val="00F5329C"/>
    <w:rsid w:val="00F54BA1"/>
    <w:rsid w:val="00F562AC"/>
    <w:rsid w:val="00F64CC5"/>
    <w:rsid w:val="00F662D8"/>
    <w:rsid w:val="00F67719"/>
    <w:rsid w:val="00F70541"/>
    <w:rsid w:val="00F730B8"/>
    <w:rsid w:val="00F76DBE"/>
    <w:rsid w:val="00F82132"/>
    <w:rsid w:val="00F86CD7"/>
    <w:rsid w:val="00FA5D0A"/>
    <w:rsid w:val="00FA62A9"/>
    <w:rsid w:val="00FB094F"/>
    <w:rsid w:val="00FB296A"/>
    <w:rsid w:val="00FB2BCC"/>
    <w:rsid w:val="00FB2E0D"/>
    <w:rsid w:val="00FB2E81"/>
    <w:rsid w:val="00FB557E"/>
    <w:rsid w:val="00FC27EC"/>
    <w:rsid w:val="00FC2D7C"/>
    <w:rsid w:val="00FC2E23"/>
    <w:rsid w:val="00FD210D"/>
    <w:rsid w:val="00FD2552"/>
    <w:rsid w:val="00FD6B68"/>
    <w:rsid w:val="00FE073A"/>
    <w:rsid w:val="00FE6065"/>
    <w:rsid w:val="00FF1CB3"/>
    <w:rsid w:val="00FF6ED6"/>
    <w:rsid w:val="00FF71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3A62A"/>
  <w15:chartTrackingRefBased/>
  <w15:docId w15:val="{C2BAB8A2-309D-4EAA-A3E5-F32950CD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3C6"/>
    <w:pPr>
      <w:spacing w:after="0" w:line="240" w:lineRule="auto"/>
      <w:ind w:left="720"/>
    </w:pPr>
    <w:rPr>
      <w:rFonts w:ascii="Calibri" w:hAnsi="Calibri" w:cs="Calibri"/>
      <w:lang w:eastAsia="pl-PL"/>
    </w:rPr>
  </w:style>
  <w:style w:type="character" w:styleId="Strong">
    <w:name w:val="Strong"/>
    <w:basedOn w:val="DefaultParagraphFont"/>
    <w:uiPriority w:val="22"/>
    <w:qFormat/>
    <w:rsid w:val="00F333C6"/>
    <w:rPr>
      <w:b/>
      <w:bCs/>
    </w:rPr>
  </w:style>
  <w:style w:type="character" w:styleId="Hyperlink">
    <w:name w:val="Hyperlink"/>
    <w:basedOn w:val="DefaultParagraphFont"/>
    <w:uiPriority w:val="99"/>
    <w:unhideWhenUsed/>
    <w:rsid w:val="005E02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4322"/>
    <w:rPr>
      <w:color w:val="954F72" w:themeColor="followedHyperlink"/>
      <w:u w:val="single"/>
    </w:rPr>
  </w:style>
  <w:style w:type="character" w:customStyle="1" w:styleId="czeinternetowe">
    <w:name w:val="Łącze internetowe"/>
    <w:basedOn w:val="DefaultParagraphFont"/>
    <w:rsid w:val="00D00F0C"/>
    <w:rPr>
      <w:rFonts w:ascii="Times New Roman" w:hAnsi="Times New Roman" w:cs="Times New Roman" w:hint="default"/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0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F0C"/>
  </w:style>
  <w:style w:type="paragraph" w:styleId="Footer">
    <w:name w:val="footer"/>
    <w:basedOn w:val="Normal"/>
    <w:link w:val="FooterChar"/>
    <w:uiPriority w:val="99"/>
    <w:unhideWhenUsed/>
    <w:rsid w:val="00D00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F0C"/>
  </w:style>
  <w:style w:type="paragraph" w:customStyle="1" w:styleId="Stopka1">
    <w:name w:val="Stopka1"/>
    <w:basedOn w:val="Normal"/>
    <w:semiHidden/>
    <w:rsid w:val="00D00F0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MS Mincho" w:hAnsi="Calibri" w:cs="Calibri"/>
      <w:color w:val="00000A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113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A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A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A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AF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46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462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462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D3494"/>
    <w:rPr>
      <w:color w:val="605E5C"/>
      <w:shd w:val="clear" w:color="auto" w:fill="E1DFDD"/>
    </w:rPr>
  </w:style>
  <w:style w:type="paragraph" w:customStyle="1" w:styleId="m-6672300752591259132msolistparagraph">
    <w:name w:val="m_-6672300752591259132msolistparagraph"/>
    <w:basedOn w:val="Normal"/>
    <w:rsid w:val="00C0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Web">
    <w:name w:val="Normal (Web)"/>
    <w:basedOn w:val="Normal"/>
    <w:uiPriority w:val="99"/>
    <w:semiHidden/>
    <w:unhideWhenUsed/>
    <w:rsid w:val="00E4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-4320455452702707936msobodytext">
    <w:name w:val="m_-4320455452702707936msobodytext"/>
    <w:basedOn w:val="Normal"/>
    <w:rsid w:val="00956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E805B6"/>
    <w:pPr>
      <w:spacing w:after="0" w:line="240" w:lineRule="auto"/>
    </w:pPr>
  </w:style>
  <w:style w:type="character" w:customStyle="1" w:styleId="ui-provider">
    <w:name w:val="ui-provider"/>
    <w:basedOn w:val="DefaultParagraphFont"/>
    <w:rsid w:val="00386339"/>
  </w:style>
  <w:style w:type="paragraph" w:styleId="BodyText">
    <w:name w:val="Body Text"/>
    <w:basedOn w:val="Normal"/>
    <w:link w:val="BodyTextChar"/>
    <w:uiPriority w:val="1"/>
    <w:qFormat/>
    <w:rsid w:val="00D731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D731D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zabadala@hillwood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land@hillwood.com" TargetMode="External"/><Relationship Id="rId1" Type="http://schemas.openxmlformats.org/officeDocument/2006/relationships/hyperlink" Target="http://www.hillwood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9AD33-07E4-460A-8DAF-4CAAC00A9A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970d48-f7b9-48b0-9606-072fbefb514d}" enabled="1" method="Standard" siteId="{049e3382-8cdc-477b-9317-951b0468966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Tesla</dc:creator>
  <cp:keywords/>
  <dc:description/>
  <cp:lastModifiedBy>Zabadala, Joanna</cp:lastModifiedBy>
  <cp:revision>5</cp:revision>
  <dcterms:created xsi:type="dcterms:W3CDTF">2026-08-24T16:03:00Z</dcterms:created>
  <dcterms:modified xsi:type="dcterms:W3CDTF">2026-09-03T11:32:00Z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#0078d7,9,Calibri</vt:lpwstr>
  </property>
  <property fmtid="{D5CDD505-2E9C-101B-9397-08002B2CF9AE}" pid="4" name="ClassificationContentMarkingFooterText">
    <vt:lpwstr>Business</vt:lpwstr>
  </property>
</Properties>
</file>